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0B35C" w14:textId="77777777" w:rsidR="00C46E42" w:rsidRPr="00E03A0E" w:rsidRDefault="00C46E42" w:rsidP="00C46E42">
      <w:pPr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E03A0E">
        <w:rPr>
          <w:rFonts w:ascii="Tahoma" w:hAnsi="Tahoma" w:cs="Tahoma"/>
          <w:b/>
          <w:sz w:val="40"/>
          <w:szCs w:val="40"/>
          <w:u w:val="single"/>
        </w:rPr>
        <w:t>COMUNICADO</w:t>
      </w:r>
    </w:p>
    <w:p w14:paraId="28686F58" w14:textId="5BFA7340" w:rsidR="00C46E42" w:rsidRDefault="00C46E42" w:rsidP="00C46E42">
      <w:pPr>
        <w:jc w:val="center"/>
        <w:rPr>
          <w:rFonts w:ascii="Arial" w:hAnsi="Arial" w:cs="Arial"/>
          <w:b/>
          <w:sz w:val="20"/>
          <w:szCs w:val="20"/>
        </w:rPr>
      </w:pPr>
    </w:p>
    <w:p w14:paraId="32244E6B" w14:textId="77777777" w:rsidR="0039009A" w:rsidRDefault="0039009A" w:rsidP="00C46E42">
      <w:pPr>
        <w:jc w:val="center"/>
        <w:rPr>
          <w:rFonts w:ascii="Arial" w:hAnsi="Arial" w:cs="Arial"/>
          <w:b/>
          <w:sz w:val="20"/>
          <w:szCs w:val="20"/>
        </w:rPr>
      </w:pPr>
    </w:p>
    <w:p w14:paraId="49844521" w14:textId="25E5B569" w:rsidR="008D03C0" w:rsidRDefault="008D03C0" w:rsidP="008D03C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1"/>
          <w:szCs w:val="21"/>
        </w:rPr>
      </w:pPr>
      <w:r w:rsidRPr="005650A2">
        <w:rPr>
          <w:rFonts w:ascii="Tahoma" w:hAnsi="Tahoma" w:cs="Tahoma"/>
          <w:b/>
          <w:bCs/>
          <w:color w:val="000000"/>
          <w:sz w:val="21"/>
          <w:szCs w:val="21"/>
          <w:u w:val="single"/>
        </w:rPr>
        <w:t>REFERENTE:</w:t>
      </w:r>
      <w:r w:rsidR="00827E61">
        <w:rPr>
          <w:rFonts w:ascii="Tahoma" w:hAnsi="Tahoma" w:cs="Tahoma"/>
          <w:b/>
          <w:bCs/>
          <w:color w:val="000000"/>
          <w:sz w:val="21"/>
          <w:szCs w:val="21"/>
        </w:rPr>
        <w:t xml:space="preserve"> PEDIDO DE IMPUGNAÇÃO</w:t>
      </w:r>
    </w:p>
    <w:p w14:paraId="786D4B5E" w14:textId="77777777" w:rsidR="005650A2" w:rsidRPr="008D03C0" w:rsidRDefault="005650A2" w:rsidP="008D03C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3B06DDC1" w14:textId="77777777" w:rsidR="006C3EE0" w:rsidRPr="002C439D" w:rsidRDefault="006C3EE0" w:rsidP="006C3EE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</w:rPr>
      </w:pPr>
      <w:bookmarkStart w:id="0" w:name="_Hlk134007562"/>
      <w:bookmarkStart w:id="1" w:name="_Hlk154482902"/>
      <w:bookmarkEnd w:id="0"/>
      <w:r w:rsidRPr="002C439D">
        <w:rPr>
          <w:rFonts w:ascii="Tahoma" w:hAnsi="Tahoma" w:cs="Tahoma"/>
          <w:b/>
          <w:sz w:val="20"/>
        </w:rPr>
        <w:t>PROCESSO N.º 125/2024</w:t>
      </w:r>
    </w:p>
    <w:p w14:paraId="11760D28" w14:textId="77777777" w:rsidR="006C3EE0" w:rsidRPr="002C439D" w:rsidRDefault="006C3EE0" w:rsidP="006C3EE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</w:rPr>
      </w:pPr>
      <w:r w:rsidRPr="002C439D">
        <w:rPr>
          <w:rFonts w:ascii="Tahoma" w:hAnsi="Tahoma" w:cs="Tahoma"/>
          <w:b/>
          <w:sz w:val="20"/>
        </w:rPr>
        <w:t>EDITAL N.º 077/2024</w:t>
      </w:r>
    </w:p>
    <w:p w14:paraId="78E37B6A" w14:textId="77777777" w:rsidR="006C3EE0" w:rsidRPr="002C439D" w:rsidRDefault="006C3EE0" w:rsidP="006C3EE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</w:rPr>
      </w:pPr>
      <w:r w:rsidRPr="002C439D">
        <w:rPr>
          <w:rFonts w:ascii="Tahoma" w:hAnsi="Tahoma" w:cs="Tahoma"/>
          <w:b/>
          <w:sz w:val="20"/>
        </w:rPr>
        <w:t>PREGÃO ELETRONICO N.º 065/2024</w:t>
      </w:r>
    </w:p>
    <w:p w14:paraId="4A028113" w14:textId="77777777" w:rsidR="006C3EE0" w:rsidRDefault="006C3EE0" w:rsidP="006C3EE0">
      <w:pPr>
        <w:autoSpaceDE w:val="0"/>
        <w:autoSpaceDN w:val="0"/>
        <w:adjustRightInd w:val="0"/>
        <w:ind w:left="-142" w:firstLine="142"/>
        <w:jc w:val="both"/>
        <w:rPr>
          <w:rFonts w:ascii="Tahoma" w:hAnsi="Tahoma"/>
          <w:b/>
          <w:sz w:val="20"/>
        </w:rPr>
      </w:pPr>
      <w:r w:rsidRPr="002C439D">
        <w:rPr>
          <w:rFonts w:ascii="Tahoma" w:hAnsi="Tahoma"/>
          <w:b/>
          <w:sz w:val="20"/>
        </w:rPr>
        <w:t>LICITAÇÃO COM COTA RESERVADA</w:t>
      </w:r>
    </w:p>
    <w:bookmarkEnd w:id="1"/>
    <w:p w14:paraId="2194640A" w14:textId="633159A6" w:rsidR="008D03C0" w:rsidRPr="00E024A7" w:rsidRDefault="008D03C0" w:rsidP="008D03C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719554BB" w14:textId="42683495" w:rsidR="005650A2" w:rsidRPr="005650A2" w:rsidRDefault="008D03C0" w:rsidP="005650A2">
      <w:pPr>
        <w:tabs>
          <w:tab w:val="left" w:pos="709"/>
          <w:tab w:val="left" w:pos="1560"/>
          <w:tab w:val="left" w:pos="170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/>
          <w:color w:val="000000"/>
          <w:sz w:val="21"/>
          <w:szCs w:val="21"/>
        </w:rPr>
      </w:pPr>
      <w:r w:rsidRPr="001C61D5">
        <w:rPr>
          <w:rFonts w:ascii="Tahoma" w:hAnsi="Tahoma" w:cs="Tahoma"/>
          <w:b/>
          <w:bCs/>
          <w:color w:val="000000"/>
          <w:sz w:val="21"/>
          <w:szCs w:val="21"/>
          <w:u w:val="single"/>
        </w:rPr>
        <w:t>O</w:t>
      </w:r>
      <w:r w:rsidR="001C61D5" w:rsidRPr="001C61D5">
        <w:rPr>
          <w:rFonts w:ascii="Tahoma" w:hAnsi="Tahoma" w:cs="Tahoma"/>
          <w:b/>
          <w:bCs/>
          <w:color w:val="000000"/>
          <w:sz w:val="21"/>
          <w:szCs w:val="21"/>
          <w:u w:val="single"/>
        </w:rPr>
        <w:t>BJETO</w:t>
      </w:r>
      <w:r w:rsidRPr="008D03C0">
        <w:rPr>
          <w:rFonts w:ascii="Tahoma" w:hAnsi="Tahoma" w:cs="Tahoma"/>
          <w:b/>
          <w:bCs/>
          <w:color w:val="000000"/>
          <w:sz w:val="21"/>
          <w:szCs w:val="21"/>
        </w:rPr>
        <w:t xml:space="preserve">: </w:t>
      </w:r>
      <w:r w:rsidR="006C3EE0">
        <w:rPr>
          <w:rFonts w:ascii="Tahoma" w:hAnsi="Tahoma"/>
          <w:b/>
          <w:bCs/>
          <w:color w:val="000000"/>
          <w:sz w:val="20"/>
        </w:rPr>
        <w:t>Aquisição de gêneros alimentícios e leites especiais para diversas Secretarias Municipais, com entregas parceladas, durante o exercício de 2025</w:t>
      </w:r>
      <w:r w:rsidR="005C2818" w:rsidRPr="00E774D3">
        <w:rPr>
          <w:rFonts w:ascii="Tahoma" w:hAnsi="Tahoma"/>
          <w:color w:val="000000"/>
          <w:sz w:val="20"/>
          <w:szCs w:val="20"/>
        </w:rPr>
        <w:t>,</w:t>
      </w:r>
      <w:r w:rsidR="005C2818" w:rsidRPr="002560DE">
        <w:rPr>
          <w:rFonts w:ascii="Tahoma" w:hAnsi="Tahoma"/>
          <w:color w:val="000000"/>
          <w:sz w:val="20"/>
          <w:szCs w:val="20"/>
        </w:rPr>
        <w:t xml:space="preserve"> </w:t>
      </w:r>
      <w:r w:rsidR="005C2818">
        <w:rPr>
          <w:rFonts w:ascii="Tahoma" w:hAnsi="Tahoma"/>
          <w:color w:val="000000"/>
          <w:sz w:val="20"/>
          <w:szCs w:val="20"/>
        </w:rPr>
        <w:t xml:space="preserve">conforme </w:t>
      </w:r>
      <w:r w:rsidR="005C2818" w:rsidRPr="002560DE">
        <w:rPr>
          <w:rFonts w:ascii="Tahoma" w:hAnsi="Tahoma"/>
          <w:color w:val="000000"/>
          <w:sz w:val="20"/>
          <w:szCs w:val="20"/>
        </w:rPr>
        <w:t>os termos do ANEXO I – DESCRIÇÃO DO OBJETO do presente Edital</w:t>
      </w:r>
    </w:p>
    <w:p w14:paraId="14A8D1C0" w14:textId="08E08485" w:rsidR="00963401" w:rsidRPr="00E024A7" w:rsidRDefault="00963401" w:rsidP="005650A2">
      <w:pPr>
        <w:tabs>
          <w:tab w:val="left" w:pos="709"/>
          <w:tab w:val="left" w:pos="1560"/>
          <w:tab w:val="left" w:pos="170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2B835F42" w14:textId="77777777" w:rsidR="00963401" w:rsidRPr="009301F5" w:rsidRDefault="00963401" w:rsidP="009301F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1"/>
          <w:szCs w:val="21"/>
        </w:rPr>
      </w:pPr>
    </w:p>
    <w:p w14:paraId="69EA3CC4" w14:textId="77777777" w:rsidR="00C46E42" w:rsidRPr="009301F5" w:rsidRDefault="00C46E42" w:rsidP="00C46E42">
      <w:pPr>
        <w:jc w:val="both"/>
        <w:rPr>
          <w:rFonts w:ascii="Tahoma" w:hAnsi="Tahoma" w:cs="Tahoma"/>
          <w:sz w:val="21"/>
          <w:szCs w:val="21"/>
        </w:rPr>
      </w:pPr>
      <w:r w:rsidRPr="009301F5">
        <w:rPr>
          <w:rFonts w:ascii="Tahoma" w:hAnsi="Tahoma" w:cs="Tahoma"/>
          <w:sz w:val="21"/>
          <w:szCs w:val="21"/>
        </w:rPr>
        <w:t>A Prefeitura Municipal de Águas de Lindóia, através do Setor de Compras e Licitações, vem por meio deste informar a todos os interessados, com referência ao processo em epígrafe, o que segue:</w:t>
      </w:r>
    </w:p>
    <w:p w14:paraId="5A2A2A94" w14:textId="77777777" w:rsidR="00A53776" w:rsidRDefault="00A53776" w:rsidP="00963401">
      <w:pPr>
        <w:pStyle w:val="Corpodetexto2"/>
        <w:rPr>
          <w:rFonts w:ascii="Tahoma" w:hAnsi="Tahoma" w:cs="Tahoma"/>
          <w:bCs/>
          <w:sz w:val="21"/>
          <w:szCs w:val="21"/>
        </w:rPr>
      </w:pPr>
    </w:p>
    <w:p w14:paraId="1EB067E1" w14:textId="20DFFBD0" w:rsidR="00C46E42" w:rsidRDefault="00C46E42" w:rsidP="00963401">
      <w:pPr>
        <w:pStyle w:val="Corpodetexto2"/>
        <w:rPr>
          <w:rFonts w:ascii="Tahoma" w:hAnsi="Tahoma" w:cs="Tahoma"/>
          <w:bCs/>
          <w:i/>
          <w:iCs/>
          <w:sz w:val="21"/>
          <w:szCs w:val="21"/>
        </w:rPr>
      </w:pPr>
      <w:r w:rsidRPr="009301F5">
        <w:rPr>
          <w:rFonts w:ascii="Tahoma" w:hAnsi="Tahoma" w:cs="Tahoma"/>
          <w:bCs/>
          <w:sz w:val="21"/>
          <w:szCs w:val="21"/>
        </w:rPr>
        <w:t>Ao</w:t>
      </w:r>
      <w:r w:rsidR="002B6AD5">
        <w:rPr>
          <w:rFonts w:ascii="Tahoma" w:hAnsi="Tahoma" w:cs="Tahoma"/>
          <w:bCs/>
          <w:sz w:val="21"/>
          <w:szCs w:val="21"/>
        </w:rPr>
        <w:t xml:space="preserve">s </w:t>
      </w:r>
      <w:r w:rsidR="006C3EE0">
        <w:rPr>
          <w:rFonts w:ascii="Tahoma" w:hAnsi="Tahoma" w:cs="Tahoma"/>
          <w:bCs/>
          <w:sz w:val="21"/>
          <w:szCs w:val="21"/>
        </w:rPr>
        <w:t>02</w:t>
      </w:r>
      <w:r w:rsidR="0039009A">
        <w:rPr>
          <w:rFonts w:ascii="Tahoma" w:hAnsi="Tahoma" w:cs="Tahoma"/>
          <w:bCs/>
          <w:sz w:val="21"/>
          <w:szCs w:val="21"/>
        </w:rPr>
        <w:t xml:space="preserve"> (</w:t>
      </w:r>
      <w:r w:rsidR="006C3EE0">
        <w:rPr>
          <w:rFonts w:ascii="Tahoma" w:hAnsi="Tahoma" w:cs="Tahoma"/>
          <w:bCs/>
          <w:sz w:val="21"/>
          <w:szCs w:val="21"/>
        </w:rPr>
        <w:t>dois</w:t>
      </w:r>
      <w:r w:rsidR="0039009A">
        <w:rPr>
          <w:rFonts w:ascii="Tahoma" w:hAnsi="Tahoma" w:cs="Tahoma"/>
          <w:bCs/>
          <w:sz w:val="21"/>
          <w:szCs w:val="21"/>
        </w:rPr>
        <w:t>)</w:t>
      </w:r>
      <w:r w:rsidR="002B6AD5">
        <w:rPr>
          <w:rFonts w:ascii="Tahoma" w:hAnsi="Tahoma" w:cs="Tahoma"/>
          <w:bCs/>
          <w:sz w:val="21"/>
          <w:szCs w:val="21"/>
        </w:rPr>
        <w:t xml:space="preserve"> dias</w:t>
      </w:r>
      <w:r w:rsidR="001C61D5">
        <w:rPr>
          <w:rFonts w:ascii="Tahoma" w:hAnsi="Tahoma" w:cs="Tahoma"/>
          <w:bCs/>
          <w:sz w:val="21"/>
          <w:szCs w:val="21"/>
        </w:rPr>
        <w:t xml:space="preserve"> </w:t>
      </w:r>
      <w:r w:rsidR="00E024A7">
        <w:rPr>
          <w:rFonts w:ascii="Tahoma" w:hAnsi="Tahoma" w:cs="Tahoma"/>
          <w:bCs/>
          <w:sz w:val="21"/>
          <w:szCs w:val="21"/>
        </w:rPr>
        <w:t xml:space="preserve">do mês de </w:t>
      </w:r>
      <w:r w:rsidR="00B70B3C">
        <w:rPr>
          <w:rFonts w:ascii="Tahoma" w:hAnsi="Tahoma" w:cs="Tahoma"/>
          <w:bCs/>
          <w:sz w:val="21"/>
          <w:szCs w:val="21"/>
        </w:rPr>
        <w:t xml:space="preserve">dezembro </w:t>
      </w:r>
      <w:r w:rsidR="00E024A7">
        <w:rPr>
          <w:rFonts w:ascii="Tahoma" w:hAnsi="Tahoma" w:cs="Tahoma"/>
          <w:bCs/>
          <w:sz w:val="21"/>
          <w:szCs w:val="21"/>
        </w:rPr>
        <w:t xml:space="preserve">de </w:t>
      </w:r>
      <w:r w:rsidR="0039009A">
        <w:rPr>
          <w:rFonts w:ascii="Tahoma" w:hAnsi="Tahoma" w:cs="Tahoma"/>
          <w:bCs/>
          <w:sz w:val="21"/>
          <w:szCs w:val="21"/>
        </w:rPr>
        <w:t>2.02</w:t>
      </w:r>
      <w:r w:rsidR="006C3EE0">
        <w:rPr>
          <w:rFonts w:ascii="Tahoma" w:hAnsi="Tahoma" w:cs="Tahoma"/>
          <w:bCs/>
          <w:sz w:val="21"/>
          <w:szCs w:val="21"/>
        </w:rPr>
        <w:t>4</w:t>
      </w:r>
      <w:r w:rsidR="0039009A">
        <w:rPr>
          <w:rFonts w:ascii="Tahoma" w:hAnsi="Tahoma" w:cs="Tahoma"/>
          <w:bCs/>
          <w:sz w:val="21"/>
          <w:szCs w:val="21"/>
        </w:rPr>
        <w:t xml:space="preserve"> (</w:t>
      </w:r>
      <w:r w:rsidR="00E024A7">
        <w:rPr>
          <w:rFonts w:ascii="Tahoma" w:hAnsi="Tahoma" w:cs="Tahoma"/>
          <w:bCs/>
          <w:sz w:val="21"/>
          <w:szCs w:val="21"/>
        </w:rPr>
        <w:t xml:space="preserve">dois mil e vinte e </w:t>
      </w:r>
      <w:r w:rsidR="006C3EE0">
        <w:rPr>
          <w:rFonts w:ascii="Tahoma" w:hAnsi="Tahoma" w:cs="Tahoma"/>
          <w:bCs/>
          <w:sz w:val="21"/>
          <w:szCs w:val="21"/>
        </w:rPr>
        <w:t>quatro</w:t>
      </w:r>
      <w:r w:rsidR="0039009A">
        <w:rPr>
          <w:rFonts w:ascii="Tahoma" w:hAnsi="Tahoma" w:cs="Tahoma"/>
          <w:bCs/>
          <w:sz w:val="21"/>
          <w:szCs w:val="21"/>
        </w:rPr>
        <w:t>)</w:t>
      </w:r>
      <w:r w:rsidR="00E024A7">
        <w:rPr>
          <w:rFonts w:ascii="Tahoma" w:hAnsi="Tahoma" w:cs="Tahoma"/>
          <w:bCs/>
          <w:sz w:val="21"/>
          <w:szCs w:val="21"/>
        </w:rPr>
        <w:t>,</w:t>
      </w:r>
      <w:r w:rsidR="0065634D">
        <w:rPr>
          <w:rFonts w:ascii="Tahoma" w:hAnsi="Tahoma" w:cs="Tahoma"/>
          <w:bCs/>
          <w:sz w:val="21"/>
          <w:szCs w:val="21"/>
        </w:rPr>
        <w:t xml:space="preserve"> </w:t>
      </w:r>
      <w:r w:rsidR="006C3EE0">
        <w:rPr>
          <w:rFonts w:ascii="Tahoma" w:hAnsi="Tahoma" w:cs="Tahoma"/>
          <w:bCs/>
          <w:sz w:val="21"/>
          <w:szCs w:val="21"/>
        </w:rPr>
        <w:t>a</w:t>
      </w:r>
      <w:r w:rsidRPr="009301F5">
        <w:rPr>
          <w:rFonts w:ascii="Tahoma" w:hAnsi="Tahoma" w:cs="Tahoma"/>
          <w:bCs/>
          <w:sz w:val="21"/>
          <w:szCs w:val="21"/>
        </w:rPr>
        <w:t xml:space="preserve"> </w:t>
      </w:r>
      <w:r w:rsidR="0039009A">
        <w:rPr>
          <w:rFonts w:ascii="Tahoma" w:hAnsi="Tahoma" w:cs="Tahoma"/>
          <w:bCs/>
          <w:sz w:val="21"/>
          <w:szCs w:val="21"/>
        </w:rPr>
        <w:t>empresa</w:t>
      </w:r>
      <w:r w:rsidR="006C3EE0">
        <w:rPr>
          <w:rFonts w:ascii="Tahoma" w:hAnsi="Tahoma" w:cs="Tahoma"/>
          <w:bCs/>
          <w:sz w:val="21"/>
          <w:szCs w:val="21"/>
        </w:rPr>
        <w:t xml:space="preserve"> </w:t>
      </w:r>
      <w:r w:rsidR="006C3EE0" w:rsidRPr="006C3EE0">
        <w:rPr>
          <w:rFonts w:ascii="Tahoma" w:hAnsi="Tahoma" w:cs="Tahoma"/>
          <w:b/>
          <w:bCs/>
          <w:sz w:val="21"/>
          <w:szCs w:val="21"/>
        </w:rPr>
        <w:t>DMS COMERCIO E DISTRIBUIÇÃO DE CAFÉ EIRELI</w:t>
      </w:r>
      <w:r w:rsidR="00B31566">
        <w:rPr>
          <w:rFonts w:ascii="Tahoma" w:hAnsi="Tahoma" w:cs="Tahoma"/>
          <w:bCs/>
          <w:sz w:val="21"/>
          <w:szCs w:val="21"/>
        </w:rPr>
        <w:t xml:space="preserve"> </w:t>
      </w:r>
      <w:r w:rsidRPr="009301F5">
        <w:rPr>
          <w:rFonts w:ascii="Tahoma" w:hAnsi="Tahoma" w:cs="Tahoma"/>
          <w:bCs/>
          <w:sz w:val="21"/>
          <w:szCs w:val="21"/>
        </w:rPr>
        <w:t>protocolou tempestivamente</w:t>
      </w:r>
      <w:r w:rsidR="00E024A7">
        <w:rPr>
          <w:rFonts w:ascii="Tahoma" w:hAnsi="Tahoma" w:cs="Tahoma"/>
          <w:bCs/>
          <w:sz w:val="21"/>
          <w:szCs w:val="21"/>
        </w:rPr>
        <w:t xml:space="preserve"> via </w:t>
      </w:r>
      <w:r w:rsidR="001C61D5">
        <w:rPr>
          <w:rFonts w:ascii="Tahoma" w:hAnsi="Tahoma" w:cs="Tahoma"/>
          <w:bCs/>
          <w:sz w:val="21"/>
          <w:szCs w:val="21"/>
        </w:rPr>
        <w:t>plataforma da BNC – Bolsa Nacional de Compras</w:t>
      </w:r>
      <w:r w:rsidR="00E024A7">
        <w:rPr>
          <w:rFonts w:ascii="Tahoma" w:hAnsi="Tahoma" w:cs="Tahoma"/>
          <w:bCs/>
          <w:sz w:val="21"/>
          <w:szCs w:val="21"/>
        </w:rPr>
        <w:t>,</w:t>
      </w:r>
      <w:r w:rsidRPr="009301F5">
        <w:rPr>
          <w:rFonts w:ascii="Tahoma" w:hAnsi="Tahoma" w:cs="Tahoma"/>
          <w:bCs/>
          <w:sz w:val="21"/>
          <w:szCs w:val="21"/>
        </w:rPr>
        <w:t xml:space="preserve"> </w:t>
      </w:r>
      <w:r w:rsidR="00E024A7" w:rsidRPr="005650A2">
        <w:rPr>
          <w:rFonts w:ascii="Tahoma" w:hAnsi="Tahoma" w:cs="Tahoma"/>
          <w:b/>
          <w:sz w:val="21"/>
          <w:szCs w:val="21"/>
        </w:rPr>
        <w:t>IMPUGNAÇÃO</w:t>
      </w:r>
      <w:r w:rsidRPr="009301F5">
        <w:rPr>
          <w:rFonts w:ascii="Tahoma" w:hAnsi="Tahoma" w:cs="Tahoma"/>
          <w:bCs/>
          <w:sz w:val="21"/>
          <w:szCs w:val="21"/>
        </w:rPr>
        <w:t xml:space="preserve"> contra o edital de licitação</w:t>
      </w:r>
      <w:r w:rsidR="000F5DB4">
        <w:rPr>
          <w:rFonts w:ascii="Tahoma" w:hAnsi="Tahoma" w:cs="Tahoma"/>
          <w:bCs/>
          <w:i/>
          <w:iCs/>
          <w:sz w:val="21"/>
          <w:szCs w:val="21"/>
        </w:rPr>
        <w:t>.</w:t>
      </w:r>
    </w:p>
    <w:p w14:paraId="708DDCBB" w14:textId="77777777" w:rsidR="00C46E42" w:rsidRPr="009301F5" w:rsidRDefault="00C46E42" w:rsidP="00C46E42">
      <w:pPr>
        <w:pStyle w:val="Corpodetexto2"/>
        <w:rPr>
          <w:rFonts w:ascii="Tahoma" w:hAnsi="Tahoma" w:cs="Tahoma"/>
          <w:bCs/>
          <w:sz w:val="21"/>
          <w:szCs w:val="21"/>
        </w:rPr>
      </w:pPr>
    </w:p>
    <w:p w14:paraId="0D59E268" w14:textId="77777777" w:rsidR="00C46E42" w:rsidRPr="009301F5" w:rsidRDefault="00C46E42" w:rsidP="00C46E42">
      <w:pPr>
        <w:jc w:val="both"/>
        <w:rPr>
          <w:rFonts w:ascii="Tahoma" w:hAnsi="Tahoma" w:cs="Tahoma"/>
          <w:sz w:val="21"/>
          <w:szCs w:val="21"/>
        </w:rPr>
      </w:pPr>
      <w:r w:rsidRPr="009301F5">
        <w:rPr>
          <w:rFonts w:ascii="Tahoma" w:hAnsi="Tahoma" w:cs="Tahoma"/>
          <w:sz w:val="21"/>
          <w:szCs w:val="21"/>
        </w:rPr>
        <w:t xml:space="preserve">Encontra-se a disposição dos interessados para vistas, a impugnação na íntegra </w:t>
      </w:r>
      <w:r w:rsidR="00A07CD4">
        <w:rPr>
          <w:rFonts w:ascii="Tahoma" w:hAnsi="Tahoma" w:cs="Tahoma"/>
          <w:sz w:val="21"/>
          <w:szCs w:val="21"/>
        </w:rPr>
        <w:t xml:space="preserve">no link </w:t>
      </w:r>
      <w:hyperlink r:id="rId8" w:history="1">
        <w:r w:rsidR="00A07CD4" w:rsidRPr="00196325">
          <w:rPr>
            <w:rStyle w:val="Hyperlink"/>
            <w:rFonts w:ascii="Tahoma" w:hAnsi="Tahoma" w:cs="Tahoma"/>
            <w:sz w:val="21"/>
            <w:szCs w:val="21"/>
          </w:rPr>
          <w:t>https://www.aguasdelindoia.sp.gov.br/licitacao</w:t>
        </w:r>
      </w:hyperlink>
      <w:r w:rsidR="00A07CD4">
        <w:rPr>
          <w:rFonts w:ascii="Tahoma" w:hAnsi="Tahoma" w:cs="Tahoma"/>
          <w:sz w:val="21"/>
          <w:szCs w:val="21"/>
        </w:rPr>
        <w:t>.</w:t>
      </w:r>
    </w:p>
    <w:p w14:paraId="4C4F559F" w14:textId="7920E930" w:rsidR="00C46E42" w:rsidRDefault="00C46E42" w:rsidP="00C46E42">
      <w:pPr>
        <w:jc w:val="both"/>
        <w:rPr>
          <w:rFonts w:ascii="Tahoma" w:hAnsi="Tahoma" w:cs="Tahoma"/>
          <w:sz w:val="21"/>
          <w:szCs w:val="21"/>
        </w:rPr>
      </w:pPr>
    </w:p>
    <w:p w14:paraId="7E9ED8E2" w14:textId="77777777" w:rsidR="00C9746E" w:rsidRPr="009301F5" w:rsidRDefault="00C9746E" w:rsidP="00C46E42">
      <w:pPr>
        <w:jc w:val="both"/>
        <w:rPr>
          <w:rFonts w:ascii="Tahoma" w:hAnsi="Tahoma" w:cs="Tahoma"/>
          <w:sz w:val="21"/>
          <w:szCs w:val="21"/>
        </w:rPr>
      </w:pPr>
    </w:p>
    <w:p w14:paraId="1A948430" w14:textId="1C1E21CD" w:rsidR="00C46E42" w:rsidRPr="009301F5" w:rsidRDefault="00C46E42" w:rsidP="009301F5">
      <w:pPr>
        <w:jc w:val="right"/>
        <w:rPr>
          <w:rFonts w:ascii="Tahoma" w:hAnsi="Tahoma" w:cs="Tahoma"/>
          <w:sz w:val="21"/>
          <w:szCs w:val="21"/>
        </w:rPr>
      </w:pPr>
      <w:r w:rsidRPr="009301F5">
        <w:rPr>
          <w:rFonts w:ascii="Tahoma" w:hAnsi="Tahoma" w:cs="Tahoma"/>
          <w:sz w:val="21"/>
          <w:szCs w:val="21"/>
        </w:rPr>
        <w:t xml:space="preserve">Águas de Lindóia, </w:t>
      </w:r>
      <w:r w:rsidR="006C3EE0">
        <w:rPr>
          <w:rFonts w:ascii="Tahoma" w:hAnsi="Tahoma" w:cs="Tahoma"/>
          <w:sz w:val="21"/>
          <w:szCs w:val="21"/>
        </w:rPr>
        <w:t>02 de dezembro de 2.024</w:t>
      </w:r>
    </w:p>
    <w:p w14:paraId="4E9FED98" w14:textId="77777777" w:rsidR="00C46E42" w:rsidRPr="009301F5" w:rsidRDefault="00C46E42" w:rsidP="00C46E42">
      <w:pPr>
        <w:pStyle w:val="Corpodetexto2"/>
        <w:rPr>
          <w:rFonts w:ascii="Tahoma" w:hAnsi="Tahoma" w:cs="Tahoma"/>
          <w:bCs/>
          <w:sz w:val="21"/>
          <w:szCs w:val="21"/>
        </w:rPr>
      </w:pPr>
    </w:p>
    <w:p w14:paraId="686AB6FC" w14:textId="77777777" w:rsidR="00A4693D" w:rsidRDefault="00A4693D" w:rsidP="00C46E42">
      <w:pPr>
        <w:pStyle w:val="Corpodetexto2"/>
        <w:rPr>
          <w:rFonts w:ascii="Tahoma" w:hAnsi="Tahoma" w:cs="Tahoma"/>
          <w:bCs/>
          <w:sz w:val="21"/>
          <w:szCs w:val="21"/>
        </w:rPr>
      </w:pPr>
    </w:p>
    <w:p w14:paraId="0FE7C023" w14:textId="77777777" w:rsidR="009301F5" w:rsidRDefault="009301F5" w:rsidP="00C46E42">
      <w:pPr>
        <w:pStyle w:val="Corpodetexto2"/>
        <w:rPr>
          <w:rFonts w:ascii="Tahoma" w:hAnsi="Tahoma" w:cs="Tahoma"/>
          <w:bCs/>
          <w:sz w:val="21"/>
          <w:szCs w:val="21"/>
        </w:rPr>
      </w:pPr>
    </w:p>
    <w:p w14:paraId="521B2A59" w14:textId="77777777" w:rsidR="00B31566" w:rsidRDefault="00B31566" w:rsidP="00C46E42">
      <w:pPr>
        <w:pStyle w:val="Corpodetexto2"/>
        <w:rPr>
          <w:rFonts w:ascii="Tahoma" w:hAnsi="Tahoma" w:cs="Tahoma"/>
          <w:bCs/>
          <w:sz w:val="21"/>
          <w:szCs w:val="21"/>
        </w:rPr>
      </w:pPr>
    </w:p>
    <w:p w14:paraId="306C1D6A" w14:textId="77777777" w:rsidR="00B31566" w:rsidRPr="009301F5" w:rsidRDefault="00B31566" w:rsidP="00C46E42">
      <w:pPr>
        <w:pStyle w:val="Corpodetexto2"/>
        <w:rPr>
          <w:rFonts w:ascii="Tahoma" w:hAnsi="Tahoma" w:cs="Tahoma"/>
          <w:bCs/>
          <w:sz w:val="21"/>
          <w:szCs w:val="21"/>
        </w:rPr>
      </w:pPr>
    </w:p>
    <w:p w14:paraId="48C2BD94" w14:textId="77777777" w:rsidR="00A4693D" w:rsidRPr="009301F5" w:rsidRDefault="00A4693D" w:rsidP="00A4693D">
      <w:pPr>
        <w:jc w:val="center"/>
        <w:rPr>
          <w:rFonts w:ascii="Tahoma" w:hAnsi="Tahoma" w:cs="Tahoma"/>
          <w:sz w:val="21"/>
          <w:szCs w:val="21"/>
        </w:rPr>
      </w:pPr>
    </w:p>
    <w:p w14:paraId="7284EA0C" w14:textId="77777777" w:rsidR="006C3EE0" w:rsidRDefault="006C3EE0" w:rsidP="00560A3F">
      <w:pPr>
        <w:jc w:val="center"/>
        <w:rPr>
          <w:rFonts w:ascii="Tahoma" w:hAnsi="Tahoma" w:cs="Tahoma"/>
          <w:b/>
          <w:sz w:val="21"/>
          <w:szCs w:val="21"/>
        </w:rPr>
      </w:pPr>
      <w:r w:rsidRPr="00A0338B">
        <w:rPr>
          <w:rFonts w:ascii="Tahoma" w:hAnsi="Tahoma" w:cs="Tahoma"/>
          <w:b/>
          <w:bCs/>
          <w:sz w:val="20"/>
        </w:rPr>
        <w:t>GABRIELA RIBEIRO GOES TEIXEIRA</w:t>
      </w:r>
      <w:r w:rsidRPr="009301F5">
        <w:rPr>
          <w:rFonts w:ascii="Tahoma" w:hAnsi="Tahoma" w:cs="Tahoma"/>
          <w:b/>
          <w:sz w:val="21"/>
          <w:szCs w:val="21"/>
        </w:rPr>
        <w:t xml:space="preserve"> </w:t>
      </w:r>
    </w:p>
    <w:p w14:paraId="70556E1A" w14:textId="4086D77A" w:rsidR="00A209EC" w:rsidRPr="00560A3F" w:rsidRDefault="009301F5" w:rsidP="00560A3F">
      <w:pPr>
        <w:jc w:val="center"/>
        <w:rPr>
          <w:rFonts w:ascii="Tahoma" w:hAnsi="Tahoma" w:cs="Tahoma"/>
          <w:b/>
          <w:sz w:val="21"/>
          <w:szCs w:val="21"/>
        </w:rPr>
      </w:pPr>
      <w:r w:rsidRPr="009301F5">
        <w:rPr>
          <w:rFonts w:ascii="Tahoma" w:hAnsi="Tahoma" w:cs="Tahoma"/>
          <w:b/>
          <w:sz w:val="21"/>
          <w:szCs w:val="21"/>
        </w:rPr>
        <w:t>Pregoeir</w:t>
      </w:r>
      <w:r w:rsidR="006C3EE0">
        <w:rPr>
          <w:rFonts w:ascii="Tahoma" w:hAnsi="Tahoma" w:cs="Tahoma"/>
          <w:b/>
          <w:sz w:val="21"/>
          <w:szCs w:val="21"/>
        </w:rPr>
        <w:t>a</w:t>
      </w:r>
      <w:bookmarkStart w:id="2" w:name="_GoBack"/>
      <w:bookmarkEnd w:id="2"/>
    </w:p>
    <w:sectPr w:rsidR="00A209EC" w:rsidRPr="00560A3F" w:rsidSect="009301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4557B" w14:textId="77777777" w:rsidR="0015060D" w:rsidRDefault="0015060D">
      <w:r>
        <w:separator/>
      </w:r>
    </w:p>
  </w:endnote>
  <w:endnote w:type="continuationSeparator" w:id="0">
    <w:p w14:paraId="3E726F1A" w14:textId="77777777" w:rsidR="0015060D" w:rsidRDefault="0015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0EEFB" w14:textId="77777777" w:rsidR="009301F5" w:rsidRDefault="009301F5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1CDC8A" w14:textId="77777777" w:rsidR="009301F5" w:rsidRDefault="009301F5">
    <w:pPr>
      <w:pStyle w:val="Rodap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F14A4" w14:textId="77777777" w:rsidR="009301F5" w:rsidRPr="008A3F67" w:rsidRDefault="009301F5" w:rsidP="008A3F67">
    <w:pPr>
      <w:pStyle w:val="Rodap"/>
      <w:rPr>
        <w:szCs w:val="2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03C0E" w14:textId="77777777" w:rsidR="009301F5" w:rsidRDefault="009301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9705" w14:textId="77777777" w:rsidR="0015060D" w:rsidRDefault="0015060D">
      <w:r>
        <w:separator/>
      </w:r>
    </w:p>
  </w:footnote>
  <w:footnote w:type="continuationSeparator" w:id="0">
    <w:p w14:paraId="73B25574" w14:textId="77777777" w:rsidR="0015060D" w:rsidRDefault="00150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BA556" w14:textId="77777777" w:rsidR="009301F5" w:rsidRDefault="009301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7" w:type="dxa"/>
      <w:tblInd w:w="13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7"/>
    </w:tblGrid>
    <w:tr w:rsidR="009301F5" w:rsidRPr="002E5D5B" w14:paraId="63BDE98F" w14:textId="77777777" w:rsidTr="00E17C55">
      <w:trPr>
        <w:cantSplit/>
        <w:trHeight w:val="275"/>
      </w:trPr>
      <w:tc>
        <w:tcPr>
          <w:tcW w:w="9497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CFF39C6" w14:textId="77777777" w:rsidR="009301F5" w:rsidRDefault="00BF6FC7" w:rsidP="0049161B">
          <w:pPr>
            <w:pStyle w:val="Cabealho"/>
            <w:rPr>
              <w:rFonts w:ascii="Arial Narrow" w:hAnsi="Arial Narrow"/>
              <w:sz w:val="36"/>
            </w:rPr>
          </w:pPr>
          <w:r>
            <w:rPr>
              <w:rFonts w:ascii="Arial Narrow" w:hAnsi="Arial Narrow"/>
              <w:b/>
              <w:noProof/>
              <w:sz w:val="36"/>
            </w:rPr>
            <w:drawing>
              <wp:anchor distT="0" distB="0" distL="114300" distR="114300" simplePos="0" relativeHeight="251657728" behindDoc="0" locked="0" layoutInCell="1" allowOverlap="1" wp14:anchorId="6A797C19" wp14:editId="519AC404">
                <wp:simplePos x="0" y="0"/>
                <wp:positionH relativeFrom="column">
                  <wp:posOffset>-1050925</wp:posOffset>
                </wp:positionH>
                <wp:positionV relativeFrom="paragraph">
                  <wp:posOffset>-114300</wp:posOffset>
                </wp:positionV>
                <wp:extent cx="803910" cy="795020"/>
                <wp:effectExtent l="0" t="0" r="0" b="0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91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301F5">
            <w:rPr>
              <w:rFonts w:ascii="Arial Narrow" w:hAnsi="Arial Narrow"/>
              <w:b/>
              <w:sz w:val="36"/>
            </w:rPr>
            <w:t>Prefeitura Municipal de Águas de Lindóia</w:t>
          </w:r>
        </w:p>
        <w:p w14:paraId="065831DB" w14:textId="77777777" w:rsidR="009301F5" w:rsidRPr="002E5D5B" w:rsidRDefault="009301F5" w:rsidP="0049161B">
          <w:pPr>
            <w:pStyle w:val="Cabealho"/>
            <w:rPr>
              <w:rFonts w:ascii="Arial Narrow" w:hAnsi="Arial Narrow"/>
              <w:sz w:val="36"/>
              <w:lang w:val="en-US"/>
            </w:rPr>
          </w:pPr>
          <w:proofErr w:type="gramStart"/>
          <w:r>
            <w:rPr>
              <w:rFonts w:ascii="Arial Narrow" w:hAnsi="Arial Narrow"/>
              <w:lang w:val="en-US"/>
            </w:rPr>
            <w:t>C.N.P.J. :</w:t>
          </w:r>
          <w:proofErr w:type="gramEnd"/>
          <w:r>
            <w:rPr>
              <w:rFonts w:ascii="Arial Narrow" w:hAnsi="Arial Narrow"/>
              <w:lang w:val="en-US"/>
            </w:rPr>
            <w:t xml:space="preserve"> 46.439.683/0001-89  -  INSC. </w:t>
          </w:r>
          <w:proofErr w:type="gramStart"/>
          <w:r>
            <w:rPr>
              <w:rFonts w:ascii="Arial Narrow" w:hAnsi="Arial Narrow"/>
              <w:lang w:val="en-US"/>
            </w:rPr>
            <w:t>EST. :</w:t>
          </w:r>
          <w:proofErr w:type="gramEnd"/>
          <w:r>
            <w:rPr>
              <w:rFonts w:ascii="Arial Narrow" w:hAnsi="Arial Narrow"/>
              <w:lang w:val="en-US"/>
            </w:rPr>
            <w:t xml:space="preserve"> ISENTA</w:t>
          </w:r>
        </w:p>
        <w:p w14:paraId="007D58A2" w14:textId="77777777" w:rsidR="009301F5" w:rsidRDefault="009301F5" w:rsidP="0049161B">
          <w:pPr>
            <w:pStyle w:val="Cabealho"/>
            <w:jc w:val="center"/>
            <w:rPr>
              <w:rFonts w:ascii="Arial Narrow" w:hAnsi="Arial Narrow"/>
              <w:lang w:val="en-US"/>
            </w:rPr>
          </w:pPr>
        </w:p>
      </w:tc>
    </w:tr>
    <w:tr w:rsidR="009301F5" w:rsidRPr="002E5D5B" w14:paraId="6C5D7B15" w14:textId="77777777" w:rsidTr="00E17C55">
      <w:trPr>
        <w:cantSplit/>
        <w:trHeight w:val="275"/>
      </w:trPr>
      <w:tc>
        <w:tcPr>
          <w:tcW w:w="9497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07B60153" w14:textId="77777777" w:rsidR="009301F5" w:rsidRPr="002E5D5B" w:rsidRDefault="009301F5" w:rsidP="0049161B">
          <w:pPr>
            <w:pStyle w:val="Cabealho"/>
            <w:jc w:val="center"/>
            <w:rPr>
              <w:rFonts w:ascii="Arial Narrow" w:hAnsi="Arial Narrow"/>
              <w:noProof/>
              <w:lang w:val="en-US"/>
            </w:rPr>
          </w:pPr>
        </w:p>
      </w:tc>
    </w:tr>
    <w:tr w:rsidR="009301F5" w:rsidRPr="002E5D5B" w14:paraId="2FF9CC60" w14:textId="77777777" w:rsidTr="00E17C55">
      <w:trPr>
        <w:cantSplit/>
        <w:trHeight w:val="339"/>
      </w:trPr>
      <w:tc>
        <w:tcPr>
          <w:tcW w:w="9497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5947BBBB" w14:textId="77777777" w:rsidR="009301F5" w:rsidRPr="002E5D5B" w:rsidRDefault="009301F5" w:rsidP="0049161B">
          <w:pPr>
            <w:pStyle w:val="Cabealho"/>
            <w:jc w:val="center"/>
            <w:rPr>
              <w:rFonts w:ascii="Arial Narrow" w:hAnsi="Arial Narrow"/>
              <w:noProof/>
              <w:lang w:val="en-US"/>
            </w:rPr>
          </w:pPr>
        </w:p>
      </w:tc>
    </w:tr>
  </w:tbl>
  <w:p w14:paraId="1D2257BE" w14:textId="77777777" w:rsidR="009301F5" w:rsidRPr="002E5D5B" w:rsidRDefault="009301F5" w:rsidP="00E17C55">
    <w:pPr>
      <w:pStyle w:val="Cabealh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9054A" w14:textId="77777777" w:rsidR="009301F5" w:rsidRDefault="009301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D5C15"/>
    <w:multiLevelType w:val="hybridMultilevel"/>
    <w:tmpl w:val="982A24E4"/>
    <w:lvl w:ilvl="0" w:tplc="84D8D56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204B1ACF"/>
    <w:multiLevelType w:val="hybridMultilevel"/>
    <w:tmpl w:val="FDCE580E"/>
    <w:lvl w:ilvl="0" w:tplc="85BE52E8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7556F"/>
    <w:multiLevelType w:val="hybridMultilevel"/>
    <w:tmpl w:val="15C45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E42E8"/>
    <w:multiLevelType w:val="hybridMultilevel"/>
    <w:tmpl w:val="49EA14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36"/>
    <w:rsid w:val="0001182E"/>
    <w:rsid w:val="000134AC"/>
    <w:rsid w:val="000148D3"/>
    <w:rsid w:val="0001497C"/>
    <w:rsid w:val="000225A1"/>
    <w:rsid w:val="00026D34"/>
    <w:rsid w:val="00027C4B"/>
    <w:rsid w:val="0003454A"/>
    <w:rsid w:val="00043B51"/>
    <w:rsid w:val="000502C8"/>
    <w:rsid w:val="00056D23"/>
    <w:rsid w:val="00060DBE"/>
    <w:rsid w:val="00062956"/>
    <w:rsid w:val="00062CDD"/>
    <w:rsid w:val="00064656"/>
    <w:rsid w:val="00065663"/>
    <w:rsid w:val="000673C6"/>
    <w:rsid w:val="00075E6D"/>
    <w:rsid w:val="00094C85"/>
    <w:rsid w:val="000A5B02"/>
    <w:rsid w:val="000A727F"/>
    <w:rsid w:val="000C0E29"/>
    <w:rsid w:val="000C283F"/>
    <w:rsid w:val="000C73B4"/>
    <w:rsid w:val="000D21FE"/>
    <w:rsid w:val="000D4C6F"/>
    <w:rsid w:val="000D7AF9"/>
    <w:rsid w:val="000E02D2"/>
    <w:rsid w:val="000E7538"/>
    <w:rsid w:val="000E7AAD"/>
    <w:rsid w:val="000F09B7"/>
    <w:rsid w:val="000F3607"/>
    <w:rsid w:val="000F5680"/>
    <w:rsid w:val="000F5DB4"/>
    <w:rsid w:val="001004C4"/>
    <w:rsid w:val="00110310"/>
    <w:rsid w:val="00133E50"/>
    <w:rsid w:val="00137D23"/>
    <w:rsid w:val="00140234"/>
    <w:rsid w:val="00140838"/>
    <w:rsid w:val="00143E8E"/>
    <w:rsid w:val="00146112"/>
    <w:rsid w:val="0015060D"/>
    <w:rsid w:val="00166090"/>
    <w:rsid w:val="00167D81"/>
    <w:rsid w:val="0017114B"/>
    <w:rsid w:val="00186B74"/>
    <w:rsid w:val="0018700B"/>
    <w:rsid w:val="001875AB"/>
    <w:rsid w:val="00193461"/>
    <w:rsid w:val="00194346"/>
    <w:rsid w:val="001950DE"/>
    <w:rsid w:val="001A176F"/>
    <w:rsid w:val="001A2536"/>
    <w:rsid w:val="001A4A1B"/>
    <w:rsid w:val="001B021D"/>
    <w:rsid w:val="001B0BF3"/>
    <w:rsid w:val="001B1837"/>
    <w:rsid w:val="001C3E5A"/>
    <w:rsid w:val="001C61D5"/>
    <w:rsid w:val="001C6E1E"/>
    <w:rsid w:val="001D7FF0"/>
    <w:rsid w:val="001E43D7"/>
    <w:rsid w:val="001E6A4A"/>
    <w:rsid w:val="001F50F6"/>
    <w:rsid w:val="002045F7"/>
    <w:rsid w:val="002111B7"/>
    <w:rsid w:val="00212D10"/>
    <w:rsid w:val="0021525B"/>
    <w:rsid w:val="00217A0A"/>
    <w:rsid w:val="00241C2A"/>
    <w:rsid w:val="00243C8F"/>
    <w:rsid w:val="00253C7F"/>
    <w:rsid w:val="0025730A"/>
    <w:rsid w:val="00260CDC"/>
    <w:rsid w:val="00270836"/>
    <w:rsid w:val="00271D66"/>
    <w:rsid w:val="00273EB7"/>
    <w:rsid w:val="00276058"/>
    <w:rsid w:val="00282BAF"/>
    <w:rsid w:val="002859DD"/>
    <w:rsid w:val="00291E4C"/>
    <w:rsid w:val="002B5E84"/>
    <w:rsid w:val="002B6AD5"/>
    <w:rsid w:val="002B7A86"/>
    <w:rsid w:val="002D143C"/>
    <w:rsid w:val="002D2274"/>
    <w:rsid w:val="002D6420"/>
    <w:rsid w:val="002E5D5B"/>
    <w:rsid w:val="002E76A7"/>
    <w:rsid w:val="002F1360"/>
    <w:rsid w:val="00307A3A"/>
    <w:rsid w:val="003114DD"/>
    <w:rsid w:val="00313A68"/>
    <w:rsid w:val="00320A78"/>
    <w:rsid w:val="00324DD7"/>
    <w:rsid w:val="003256FE"/>
    <w:rsid w:val="00327ADC"/>
    <w:rsid w:val="00333C96"/>
    <w:rsid w:val="00336620"/>
    <w:rsid w:val="00345937"/>
    <w:rsid w:val="00356628"/>
    <w:rsid w:val="00364D28"/>
    <w:rsid w:val="00370D94"/>
    <w:rsid w:val="00373FE2"/>
    <w:rsid w:val="00374615"/>
    <w:rsid w:val="00382BE3"/>
    <w:rsid w:val="003877EA"/>
    <w:rsid w:val="0039009A"/>
    <w:rsid w:val="003B1C7C"/>
    <w:rsid w:val="003B2035"/>
    <w:rsid w:val="003B769F"/>
    <w:rsid w:val="003C343F"/>
    <w:rsid w:val="003C7A4F"/>
    <w:rsid w:val="003D0B57"/>
    <w:rsid w:val="003D0E4B"/>
    <w:rsid w:val="003D15C8"/>
    <w:rsid w:val="003E2FEE"/>
    <w:rsid w:val="003F4415"/>
    <w:rsid w:val="003F4996"/>
    <w:rsid w:val="003F69FC"/>
    <w:rsid w:val="004031E5"/>
    <w:rsid w:val="004062BD"/>
    <w:rsid w:val="0040770C"/>
    <w:rsid w:val="00415C61"/>
    <w:rsid w:val="004271CA"/>
    <w:rsid w:val="00437153"/>
    <w:rsid w:val="0044326D"/>
    <w:rsid w:val="004439CA"/>
    <w:rsid w:val="004470B2"/>
    <w:rsid w:val="00447766"/>
    <w:rsid w:val="0046394D"/>
    <w:rsid w:val="00471027"/>
    <w:rsid w:val="0047333F"/>
    <w:rsid w:val="0049161B"/>
    <w:rsid w:val="0049770C"/>
    <w:rsid w:val="004A228B"/>
    <w:rsid w:val="004A32CF"/>
    <w:rsid w:val="004A419C"/>
    <w:rsid w:val="004A4A80"/>
    <w:rsid w:val="004B0270"/>
    <w:rsid w:val="004B1717"/>
    <w:rsid w:val="004D2A97"/>
    <w:rsid w:val="004E0AF2"/>
    <w:rsid w:val="004E30DD"/>
    <w:rsid w:val="004E7F47"/>
    <w:rsid w:val="004F7EAE"/>
    <w:rsid w:val="005161CB"/>
    <w:rsid w:val="00517C39"/>
    <w:rsid w:val="0052131A"/>
    <w:rsid w:val="005217FD"/>
    <w:rsid w:val="0052394C"/>
    <w:rsid w:val="005302C0"/>
    <w:rsid w:val="005304D3"/>
    <w:rsid w:val="00532F99"/>
    <w:rsid w:val="0053519B"/>
    <w:rsid w:val="00535BA3"/>
    <w:rsid w:val="0053625D"/>
    <w:rsid w:val="00536408"/>
    <w:rsid w:val="00551CC4"/>
    <w:rsid w:val="00560A3F"/>
    <w:rsid w:val="005650A2"/>
    <w:rsid w:val="005704A9"/>
    <w:rsid w:val="00571D23"/>
    <w:rsid w:val="00580B51"/>
    <w:rsid w:val="00582311"/>
    <w:rsid w:val="00585148"/>
    <w:rsid w:val="005908C8"/>
    <w:rsid w:val="005A25E9"/>
    <w:rsid w:val="005A4E49"/>
    <w:rsid w:val="005A57EA"/>
    <w:rsid w:val="005A7FE6"/>
    <w:rsid w:val="005B361C"/>
    <w:rsid w:val="005B3B64"/>
    <w:rsid w:val="005C2818"/>
    <w:rsid w:val="005C52C7"/>
    <w:rsid w:val="005C5BC4"/>
    <w:rsid w:val="005D4579"/>
    <w:rsid w:val="005F4470"/>
    <w:rsid w:val="006051C3"/>
    <w:rsid w:val="00621F3A"/>
    <w:rsid w:val="00623EDB"/>
    <w:rsid w:val="00626983"/>
    <w:rsid w:val="0064412E"/>
    <w:rsid w:val="00651E35"/>
    <w:rsid w:val="0065634D"/>
    <w:rsid w:val="00656D0F"/>
    <w:rsid w:val="00665A1E"/>
    <w:rsid w:val="00667A86"/>
    <w:rsid w:val="00672BD5"/>
    <w:rsid w:val="00674A9D"/>
    <w:rsid w:val="006754EE"/>
    <w:rsid w:val="00684FAD"/>
    <w:rsid w:val="0068723B"/>
    <w:rsid w:val="00690664"/>
    <w:rsid w:val="006949A0"/>
    <w:rsid w:val="006A0855"/>
    <w:rsid w:val="006A7D5B"/>
    <w:rsid w:val="006B07DC"/>
    <w:rsid w:val="006B0A2C"/>
    <w:rsid w:val="006B0CBE"/>
    <w:rsid w:val="006B14A5"/>
    <w:rsid w:val="006B2261"/>
    <w:rsid w:val="006B6BA8"/>
    <w:rsid w:val="006C3BD3"/>
    <w:rsid w:val="006C3EE0"/>
    <w:rsid w:val="006D1FFD"/>
    <w:rsid w:val="006D4BE8"/>
    <w:rsid w:val="006F045C"/>
    <w:rsid w:val="00710150"/>
    <w:rsid w:val="0071230F"/>
    <w:rsid w:val="0071351F"/>
    <w:rsid w:val="007140DB"/>
    <w:rsid w:val="00724027"/>
    <w:rsid w:val="0073221C"/>
    <w:rsid w:val="00734E11"/>
    <w:rsid w:val="00740932"/>
    <w:rsid w:val="0074098B"/>
    <w:rsid w:val="0075062C"/>
    <w:rsid w:val="007509F0"/>
    <w:rsid w:val="00753AFD"/>
    <w:rsid w:val="00756ED6"/>
    <w:rsid w:val="007570DE"/>
    <w:rsid w:val="007658A0"/>
    <w:rsid w:val="007714C3"/>
    <w:rsid w:val="00781D7F"/>
    <w:rsid w:val="00784751"/>
    <w:rsid w:val="007958EC"/>
    <w:rsid w:val="007A0AC1"/>
    <w:rsid w:val="007A6F0E"/>
    <w:rsid w:val="007B07FC"/>
    <w:rsid w:val="007B3927"/>
    <w:rsid w:val="007C1012"/>
    <w:rsid w:val="007E0382"/>
    <w:rsid w:val="007F17C5"/>
    <w:rsid w:val="007F2311"/>
    <w:rsid w:val="007F2618"/>
    <w:rsid w:val="00800858"/>
    <w:rsid w:val="00804D27"/>
    <w:rsid w:val="0080523A"/>
    <w:rsid w:val="00806A6B"/>
    <w:rsid w:val="008137B6"/>
    <w:rsid w:val="00817B95"/>
    <w:rsid w:val="008241EE"/>
    <w:rsid w:val="00827E61"/>
    <w:rsid w:val="0083525F"/>
    <w:rsid w:val="0085611C"/>
    <w:rsid w:val="00862397"/>
    <w:rsid w:val="00870B1F"/>
    <w:rsid w:val="0088436E"/>
    <w:rsid w:val="00886D5E"/>
    <w:rsid w:val="00887CBD"/>
    <w:rsid w:val="008A3F67"/>
    <w:rsid w:val="008A451D"/>
    <w:rsid w:val="008A4927"/>
    <w:rsid w:val="008C3B37"/>
    <w:rsid w:val="008C4942"/>
    <w:rsid w:val="008C5D53"/>
    <w:rsid w:val="008C6924"/>
    <w:rsid w:val="008C778D"/>
    <w:rsid w:val="008D03C0"/>
    <w:rsid w:val="008D0587"/>
    <w:rsid w:val="008D10FD"/>
    <w:rsid w:val="008D5690"/>
    <w:rsid w:val="008F1535"/>
    <w:rsid w:val="00907511"/>
    <w:rsid w:val="009155CE"/>
    <w:rsid w:val="00924821"/>
    <w:rsid w:val="00924B33"/>
    <w:rsid w:val="00924EB4"/>
    <w:rsid w:val="009301F5"/>
    <w:rsid w:val="00947A57"/>
    <w:rsid w:val="00950F9E"/>
    <w:rsid w:val="0095457B"/>
    <w:rsid w:val="00955442"/>
    <w:rsid w:val="00963401"/>
    <w:rsid w:val="0097157A"/>
    <w:rsid w:val="00972E90"/>
    <w:rsid w:val="009741D8"/>
    <w:rsid w:val="00981261"/>
    <w:rsid w:val="00983C11"/>
    <w:rsid w:val="0098633D"/>
    <w:rsid w:val="009A4657"/>
    <w:rsid w:val="009A62CC"/>
    <w:rsid w:val="009B0C7F"/>
    <w:rsid w:val="009F2D78"/>
    <w:rsid w:val="009F3055"/>
    <w:rsid w:val="00A0226D"/>
    <w:rsid w:val="00A02811"/>
    <w:rsid w:val="00A07CD4"/>
    <w:rsid w:val="00A101F8"/>
    <w:rsid w:val="00A11AD6"/>
    <w:rsid w:val="00A209EC"/>
    <w:rsid w:val="00A25276"/>
    <w:rsid w:val="00A3751D"/>
    <w:rsid w:val="00A41E64"/>
    <w:rsid w:val="00A43164"/>
    <w:rsid w:val="00A4693D"/>
    <w:rsid w:val="00A53776"/>
    <w:rsid w:val="00A542B4"/>
    <w:rsid w:val="00A5454E"/>
    <w:rsid w:val="00A71D5F"/>
    <w:rsid w:val="00A7565E"/>
    <w:rsid w:val="00A86E5D"/>
    <w:rsid w:val="00A92ECB"/>
    <w:rsid w:val="00A96FF9"/>
    <w:rsid w:val="00AA21CB"/>
    <w:rsid w:val="00AA6B69"/>
    <w:rsid w:val="00AB314B"/>
    <w:rsid w:val="00AB48FF"/>
    <w:rsid w:val="00AC14B9"/>
    <w:rsid w:val="00AC59A8"/>
    <w:rsid w:val="00AC5F43"/>
    <w:rsid w:val="00AC68F8"/>
    <w:rsid w:val="00AC7477"/>
    <w:rsid w:val="00AD0D4A"/>
    <w:rsid w:val="00AD159F"/>
    <w:rsid w:val="00AE2FE3"/>
    <w:rsid w:val="00AF4625"/>
    <w:rsid w:val="00AF731E"/>
    <w:rsid w:val="00B06233"/>
    <w:rsid w:val="00B13CE9"/>
    <w:rsid w:val="00B211D5"/>
    <w:rsid w:val="00B24C80"/>
    <w:rsid w:val="00B27382"/>
    <w:rsid w:val="00B3009C"/>
    <w:rsid w:val="00B30652"/>
    <w:rsid w:val="00B31566"/>
    <w:rsid w:val="00B33729"/>
    <w:rsid w:val="00B345A1"/>
    <w:rsid w:val="00B36B4A"/>
    <w:rsid w:val="00B36DAC"/>
    <w:rsid w:val="00B46B98"/>
    <w:rsid w:val="00B5275D"/>
    <w:rsid w:val="00B64180"/>
    <w:rsid w:val="00B70B3C"/>
    <w:rsid w:val="00B82192"/>
    <w:rsid w:val="00B9174C"/>
    <w:rsid w:val="00B92E02"/>
    <w:rsid w:val="00B974D7"/>
    <w:rsid w:val="00BA0486"/>
    <w:rsid w:val="00BA36BC"/>
    <w:rsid w:val="00BA55B7"/>
    <w:rsid w:val="00BA7E08"/>
    <w:rsid w:val="00BB13FA"/>
    <w:rsid w:val="00BB4F32"/>
    <w:rsid w:val="00BB62F4"/>
    <w:rsid w:val="00BC5523"/>
    <w:rsid w:val="00BD2037"/>
    <w:rsid w:val="00BF3558"/>
    <w:rsid w:val="00BF6FC7"/>
    <w:rsid w:val="00C06100"/>
    <w:rsid w:val="00C13749"/>
    <w:rsid w:val="00C15D75"/>
    <w:rsid w:val="00C16D5F"/>
    <w:rsid w:val="00C2267A"/>
    <w:rsid w:val="00C26E31"/>
    <w:rsid w:val="00C34248"/>
    <w:rsid w:val="00C36167"/>
    <w:rsid w:val="00C36FD9"/>
    <w:rsid w:val="00C41A9E"/>
    <w:rsid w:val="00C43EAF"/>
    <w:rsid w:val="00C451F1"/>
    <w:rsid w:val="00C46E42"/>
    <w:rsid w:val="00C53D4E"/>
    <w:rsid w:val="00C6253A"/>
    <w:rsid w:val="00C75524"/>
    <w:rsid w:val="00C76FA8"/>
    <w:rsid w:val="00C83E2E"/>
    <w:rsid w:val="00C92473"/>
    <w:rsid w:val="00C949BA"/>
    <w:rsid w:val="00C9746E"/>
    <w:rsid w:val="00CA24A1"/>
    <w:rsid w:val="00CA4963"/>
    <w:rsid w:val="00CA665B"/>
    <w:rsid w:val="00CB797D"/>
    <w:rsid w:val="00CC2CDE"/>
    <w:rsid w:val="00CC39F6"/>
    <w:rsid w:val="00CD2E8D"/>
    <w:rsid w:val="00CD3DD1"/>
    <w:rsid w:val="00CD658D"/>
    <w:rsid w:val="00CE0226"/>
    <w:rsid w:val="00CE4E06"/>
    <w:rsid w:val="00CF1933"/>
    <w:rsid w:val="00D06A7B"/>
    <w:rsid w:val="00D10973"/>
    <w:rsid w:val="00D11AB1"/>
    <w:rsid w:val="00D135B3"/>
    <w:rsid w:val="00D177E6"/>
    <w:rsid w:val="00D20835"/>
    <w:rsid w:val="00D219DF"/>
    <w:rsid w:val="00D25F6E"/>
    <w:rsid w:val="00D41BBE"/>
    <w:rsid w:val="00D5108C"/>
    <w:rsid w:val="00D519A0"/>
    <w:rsid w:val="00D63EC9"/>
    <w:rsid w:val="00D65DD5"/>
    <w:rsid w:val="00D67DA4"/>
    <w:rsid w:val="00D71736"/>
    <w:rsid w:val="00D71807"/>
    <w:rsid w:val="00D82111"/>
    <w:rsid w:val="00D84FF8"/>
    <w:rsid w:val="00D92E75"/>
    <w:rsid w:val="00D93D79"/>
    <w:rsid w:val="00D94E37"/>
    <w:rsid w:val="00DA21CD"/>
    <w:rsid w:val="00DA2B3F"/>
    <w:rsid w:val="00DA66BD"/>
    <w:rsid w:val="00DC0E6B"/>
    <w:rsid w:val="00DE7ADB"/>
    <w:rsid w:val="00DF3DDC"/>
    <w:rsid w:val="00E024A7"/>
    <w:rsid w:val="00E03A0E"/>
    <w:rsid w:val="00E04B21"/>
    <w:rsid w:val="00E17C55"/>
    <w:rsid w:val="00E20267"/>
    <w:rsid w:val="00E2026C"/>
    <w:rsid w:val="00E217F0"/>
    <w:rsid w:val="00E2695B"/>
    <w:rsid w:val="00E3186B"/>
    <w:rsid w:val="00E318EF"/>
    <w:rsid w:val="00E32489"/>
    <w:rsid w:val="00E354F7"/>
    <w:rsid w:val="00E43D07"/>
    <w:rsid w:val="00E449FB"/>
    <w:rsid w:val="00E50B05"/>
    <w:rsid w:val="00E528FA"/>
    <w:rsid w:val="00E56EBA"/>
    <w:rsid w:val="00E62F75"/>
    <w:rsid w:val="00E64C1A"/>
    <w:rsid w:val="00E726E3"/>
    <w:rsid w:val="00E76BC9"/>
    <w:rsid w:val="00E860E4"/>
    <w:rsid w:val="00E871B3"/>
    <w:rsid w:val="00E91023"/>
    <w:rsid w:val="00E91993"/>
    <w:rsid w:val="00E91AC7"/>
    <w:rsid w:val="00E91CBB"/>
    <w:rsid w:val="00E93114"/>
    <w:rsid w:val="00E93EAC"/>
    <w:rsid w:val="00EA14F6"/>
    <w:rsid w:val="00EB5702"/>
    <w:rsid w:val="00EB6FF5"/>
    <w:rsid w:val="00EC1E2F"/>
    <w:rsid w:val="00EC2011"/>
    <w:rsid w:val="00EC4A38"/>
    <w:rsid w:val="00EC5193"/>
    <w:rsid w:val="00ED0C50"/>
    <w:rsid w:val="00ED60D9"/>
    <w:rsid w:val="00ED7038"/>
    <w:rsid w:val="00EE7BDC"/>
    <w:rsid w:val="00EF3D58"/>
    <w:rsid w:val="00EF73C9"/>
    <w:rsid w:val="00F02ECB"/>
    <w:rsid w:val="00F05388"/>
    <w:rsid w:val="00F1148E"/>
    <w:rsid w:val="00F13375"/>
    <w:rsid w:val="00F14332"/>
    <w:rsid w:val="00F40502"/>
    <w:rsid w:val="00F460D4"/>
    <w:rsid w:val="00F527C8"/>
    <w:rsid w:val="00F52C16"/>
    <w:rsid w:val="00F54838"/>
    <w:rsid w:val="00F60FA4"/>
    <w:rsid w:val="00F64F42"/>
    <w:rsid w:val="00F65B9D"/>
    <w:rsid w:val="00F754B5"/>
    <w:rsid w:val="00F95910"/>
    <w:rsid w:val="00FA1AFA"/>
    <w:rsid w:val="00FA7BE8"/>
    <w:rsid w:val="00FB2AAF"/>
    <w:rsid w:val="00FB3998"/>
    <w:rsid w:val="00FB6116"/>
    <w:rsid w:val="00FB6A4F"/>
    <w:rsid w:val="00FB776C"/>
    <w:rsid w:val="00FC233C"/>
    <w:rsid w:val="00FC478C"/>
    <w:rsid w:val="00FC5C34"/>
    <w:rsid w:val="00FC6A9C"/>
    <w:rsid w:val="00FD44BF"/>
    <w:rsid w:val="00FD53A6"/>
    <w:rsid w:val="00FD6236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03BEECD"/>
  <w15:chartTrackingRefBased/>
  <w15:docId w15:val="{63C25336-D3D2-4095-806A-EB28C2ED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ind w:left="4253" w:hanging="4253"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16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 Narrow" w:hAnsi="Arial Narrow"/>
      <w:i/>
      <w:iCs/>
      <w:sz w:val="28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 Narrow" w:hAnsi="Arial Narrow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i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4950" w:hanging="4950"/>
      <w:jc w:val="both"/>
    </w:pPr>
    <w:rPr>
      <w:b/>
      <w:szCs w:val="20"/>
    </w:rPr>
  </w:style>
  <w:style w:type="paragraph" w:styleId="Corpodetexto3">
    <w:name w:val="Body Text 3"/>
    <w:basedOn w:val="Normal"/>
    <w:pPr>
      <w:jc w:val="both"/>
    </w:pPr>
    <w:rPr>
      <w:szCs w:val="20"/>
    </w:rPr>
  </w:style>
  <w:style w:type="paragraph" w:styleId="Corpodetexto2">
    <w:name w:val="Body Text 2"/>
    <w:basedOn w:val="Normal"/>
    <w:pPr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pPr>
      <w:jc w:val="both"/>
    </w:pPr>
    <w:rPr>
      <w:szCs w:val="20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jc w:val="center"/>
    </w:pPr>
    <w:rPr>
      <w:rFonts w:ascii="Arial Narrow" w:hAnsi="Arial Narrow"/>
      <w:b/>
      <w:bCs/>
      <w:sz w:val="28"/>
    </w:rPr>
  </w:style>
  <w:style w:type="paragraph" w:styleId="Recuodecorpodetexto2">
    <w:name w:val="Body Text Indent 2"/>
    <w:basedOn w:val="Normal"/>
    <w:link w:val="Recuodecorpodetexto2Char"/>
    <w:pPr>
      <w:ind w:left="708" w:firstLine="708"/>
      <w:jc w:val="both"/>
    </w:pPr>
    <w:rPr>
      <w:rFonts w:ascii="Arial Narrow" w:hAnsi="Arial Narrow"/>
      <w:sz w:val="26"/>
      <w:szCs w:val="20"/>
    </w:rPr>
  </w:style>
  <w:style w:type="paragraph" w:customStyle="1" w:styleId="WW-Corpodetexto2">
    <w:name w:val="WW-Corpo de texto 2"/>
    <w:basedOn w:val="Normal"/>
    <w:rsid w:val="00C75524"/>
    <w:pPr>
      <w:suppressAutoHyphens/>
      <w:jc w:val="both"/>
    </w:pPr>
    <w:rPr>
      <w:szCs w:val="20"/>
    </w:rPr>
  </w:style>
  <w:style w:type="character" w:styleId="Hyperlink">
    <w:name w:val="Hyperlink"/>
    <w:rsid w:val="00626983"/>
    <w:rPr>
      <w:color w:val="0000FF"/>
      <w:u w:val="single"/>
    </w:rPr>
  </w:style>
  <w:style w:type="paragraph" w:styleId="Textodebalo">
    <w:name w:val="Balloon Text"/>
    <w:basedOn w:val="Normal"/>
    <w:semiHidden/>
    <w:rsid w:val="001F50F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174C"/>
    <w:pPr>
      <w:ind w:left="708"/>
    </w:pPr>
  </w:style>
  <w:style w:type="character" w:customStyle="1" w:styleId="Recuodecorpodetexto2Char">
    <w:name w:val="Recuo de corpo de texto 2 Char"/>
    <w:link w:val="Recuodecorpodetexto2"/>
    <w:rsid w:val="00656D0F"/>
    <w:rPr>
      <w:rFonts w:ascii="Arial Narrow" w:hAnsi="Arial Narrow"/>
      <w:sz w:val="26"/>
    </w:rPr>
  </w:style>
  <w:style w:type="character" w:customStyle="1" w:styleId="CabealhoChar">
    <w:name w:val="Cabeçalho Char"/>
    <w:link w:val="Cabealho"/>
    <w:rsid w:val="00E17C55"/>
    <w:rPr>
      <w:sz w:val="24"/>
      <w:szCs w:val="24"/>
    </w:rPr>
  </w:style>
  <w:style w:type="paragraph" w:styleId="NormalWeb">
    <w:name w:val="Normal (Web)"/>
    <w:basedOn w:val="Normal"/>
    <w:rsid w:val="00186B74"/>
    <w:pPr>
      <w:spacing w:before="100" w:beforeAutospacing="1" w:after="100" w:afterAutospacing="1"/>
    </w:pPr>
  </w:style>
  <w:style w:type="character" w:styleId="Refdenotaderodap">
    <w:name w:val="footnote reference"/>
    <w:rsid w:val="00186B74"/>
    <w:rPr>
      <w:vertAlign w:val="superscript"/>
    </w:rPr>
  </w:style>
  <w:style w:type="paragraph" w:styleId="SemEspaamento">
    <w:name w:val="No Spacing"/>
    <w:qFormat/>
    <w:rsid w:val="00AC5F43"/>
  </w:style>
  <w:style w:type="paragraph" w:styleId="Textodenotaderodap">
    <w:name w:val="footnote text"/>
    <w:basedOn w:val="Normal"/>
    <w:link w:val="TextodenotaderodapChar"/>
    <w:rsid w:val="00A209E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209EC"/>
  </w:style>
  <w:style w:type="character" w:styleId="Forte">
    <w:name w:val="Strong"/>
    <w:qFormat/>
    <w:rsid w:val="00373FE2"/>
    <w:rPr>
      <w:b/>
      <w:bCs/>
    </w:rPr>
  </w:style>
  <w:style w:type="character" w:styleId="MenoPendente">
    <w:name w:val="Unresolved Mention"/>
    <w:uiPriority w:val="99"/>
    <w:semiHidden/>
    <w:unhideWhenUsed/>
    <w:rsid w:val="00A07CD4"/>
    <w:rPr>
      <w:color w:val="605E5C"/>
      <w:shd w:val="clear" w:color="auto" w:fill="E1DFDD"/>
    </w:rPr>
  </w:style>
  <w:style w:type="paragraph" w:customStyle="1" w:styleId="Default">
    <w:name w:val="Default"/>
    <w:rsid w:val="00C83E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Nivel2">
    <w:name w:val="Nivel 2"/>
    <w:qFormat/>
    <w:rsid w:val="005650A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5650A2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5650A2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5650A2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5650A2"/>
    <w:pPr>
      <w:numPr>
        <w:ilvl w:val="4"/>
      </w:numPr>
      <w:ind w:left="3348" w:hanging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43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4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uasdelindoia.sp.gov.br/licitaca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700D-5B13-4E76-B920-8B4CF065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APRESENTAÇÃO DA EMPRESA</vt:lpstr>
    </vt:vector>
  </TitlesOfParts>
  <Company/>
  <LinksUpToDate>false</LinksUpToDate>
  <CharactersWithSpaces>1105</CharactersWithSpaces>
  <SharedDoc>false</SharedDoc>
  <HLinks>
    <vt:vector size="6" baseType="variant">
      <vt:variant>
        <vt:i4>4128804</vt:i4>
      </vt:variant>
      <vt:variant>
        <vt:i4>0</vt:i4>
      </vt:variant>
      <vt:variant>
        <vt:i4>0</vt:i4>
      </vt:variant>
      <vt:variant>
        <vt:i4>5</vt:i4>
      </vt:variant>
      <vt:variant>
        <vt:lpwstr>https://www.aguasdelindoia.sp.gov.br/licitacao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APRESENTAÇÃO DA EMPRESA</dc:title>
  <dc:subject/>
  <dc:creator>WSGUILHERME</dc:creator>
  <cp:keywords/>
  <cp:lastModifiedBy>Compras</cp:lastModifiedBy>
  <cp:revision>4</cp:revision>
  <cp:lastPrinted>2023-11-06T18:06:00Z</cp:lastPrinted>
  <dcterms:created xsi:type="dcterms:W3CDTF">2023-12-27T16:14:00Z</dcterms:created>
  <dcterms:modified xsi:type="dcterms:W3CDTF">2024-12-02T16:28:00Z</dcterms:modified>
</cp:coreProperties>
</file>